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1A697" w14:textId="77777777" w:rsidR="00272180" w:rsidRDefault="00000000">
      <w:pPr>
        <w:pStyle w:val="BodyText"/>
        <w:ind w:left="26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847DEA" wp14:editId="60DF6BBF">
            <wp:extent cx="3104396" cy="5343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396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0E073" w14:textId="77777777" w:rsidR="00272180" w:rsidRDefault="00272180">
      <w:pPr>
        <w:pStyle w:val="BodyText"/>
        <w:spacing w:before="10"/>
        <w:rPr>
          <w:rFonts w:ascii="Times New Roman"/>
          <w:sz w:val="28"/>
        </w:rPr>
      </w:pPr>
    </w:p>
    <w:p w14:paraId="1ADF5D58" w14:textId="07ADB976" w:rsidR="00272180" w:rsidRDefault="00000000">
      <w:pPr>
        <w:pStyle w:val="BodyText"/>
        <w:spacing w:before="52"/>
        <w:ind w:left="160"/>
      </w:pPr>
      <w:r>
        <w:t>DATE:</w:t>
      </w:r>
      <w:r>
        <w:rPr>
          <w:spacing w:val="-4"/>
        </w:rPr>
        <w:t xml:space="preserve"> </w:t>
      </w:r>
      <w:r w:rsidR="00D6569C">
        <w:rPr>
          <w:spacing w:val="-4"/>
        </w:rPr>
        <w:t>September 9, 2024</w:t>
      </w:r>
    </w:p>
    <w:p w14:paraId="060CA9FA" w14:textId="77777777" w:rsidR="00272180" w:rsidRDefault="00272180">
      <w:pPr>
        <w:pStyle w:val="BodyText"/>
      </w:pPr>
    </w:p>
    <w:p w14:paraId="2EE1875B" w14:textId="77777777" w:rsidR="00272180" w:rsidRDefault="00000000">
      <w:pPr>
        <w:pStyle w:val="Title"/>
        <w:rPr>
          <w:u w:val="none"/>
        </w:rPr>
      </w:pPr>
      <w:r>
        <w:t>Re:</w:t>
      </w:r>
      <w:r>
        <w:rPr>
          <w:spacing w:val="-4"/>
        </w:rPr>
        <w:t xml:space="preserve"> </w:t>
      </w:r>
      <w:r>
        <w:t>Condemned</w:t>
      </w:r>
      <w:r>
        <w:rPr>
          <w:spacing w:val="-2"/>
        </w:rPr>
        <w:t xml:space="preserve"> </w:t>
      </w:r>
      <w:r>
        <w:t>Properties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Bloomington</w:t>
      </w:r>
      <w:r>
        <w:rPr>
          <w:spacing w:val="-4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rPr>
          <w:spacing w:val="-2"/>
        </w:rPr>
        <w:t>Limits</w:t>
      </w:r>
    </w:p>
    <w:p w14:paraId="1D1275FE" w14:textId="77777777" w:rsidR="00272180" w:rsidRDefault="00272180">
      <w:pPr>
        <w:pStyle w:val="BodyText"/>
        <w:rPr>
          <w:b/>
          <w:sz w:val="20"/>
        </w:rPr>
      </w:pPr>
    </w:p>
    <w:p w14:paraId="68455322" w14:textId="77777777" w:rsidR="00272180" w:rsidRDefault="00272180">
      <w:pPr>
        <w:pStyle w:val="BodyText"/>
        <w:spacing w:before="10"/>
        <w:rPr>
          <w:b/>
          <w:sz w:val="29"/>
        </w:rPr>
      </w:pPr>
    </w:p>
    <w:p w14:paraId="46933297" w14:textId="77777777" w:rsidR="00272180" w:rsidRDefault="00000000">
      <w:pPr>
        <w:pStyle w:val="BodyText"/>
        <w:spacing w:before="52" w:line="256" w:lineRule="auto"/>
        <w:ind w:left="160"/>
      </w:pPr>
      <w:r>
        <w:t>The</w:t>
      </w:r>
      <w:r>
        <w:rPr>
          <w:spacing w:val="-7"/>
        </w:rPr>
        <w:t xml:space="preserve"> </w:t>
      </w:r>
      <w:r>
        <w:t>properties</w:t>
      </w:r>
      <w:r>
        <w:rPr>
          <w:spacing w:val="-6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below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“condemned”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Bloomington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of code violations. A listing of “condemned” properties is updated monthly.</w:t>
      </w:r>
    </w:p>
    <w:p w14:paraId="102C364C" w14:textId="4F331AF7" w:rsidR="00272180" w:rsidRDefault="00000000" w:rsidP="00C33FC0">
      <w:pPr>
        <w:pStyle w:val="BodyText"/>
        <w:spacing w:before="165" w:line="259" w:lineRule="auto"/>
        <w:ind w:left="160" w:right="65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interested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obtaining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condemned</w:t>
      </w:r>
      <w:r>
        <w:rPr>
          <w:spacing w:val="-8"/>
        </w:rPr>
        <w:t xml:space="preserve"> </w:t>
      </w:r>
      <w:r>
        <w:t>properties,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request a copy of the monthly listing by requesting it through the Freedom of Information Act process. This process</w:t>
      </w:r>
      <w:r>
        <w:rPr>
          <w:spacing w:val="-1"/>
        </w:rPr>
        <w:t xml:space="preserve"> </w:t>
      </w:r>
      <w:r>
        <w:t>includes the</w:t>
      </w:r>
      <w:r>
        <w:rPr>
          <w:spacing w:val="-3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available at</w:t>
      </w:r>
      <w:r>
        <w:rPr>
          <w:spacing w:val="-2"/>
        </w:rPr>
        <w:t xml:space="preserve"> </w:t>
      </w:r>
      <w:hyperlink r:id="rId5">
        <w:r>
          <w:t>www.cityblm.org</w:t>
        </w:r>
      </w:hyperlink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departments/City</w:t>
      </w:r>
      <w:r>
        <w:rPr>
          <w:spacing w:val="-1"/>
        </w:rPr>
        <w:t xml:space="preserve"> </w:t>
      </w:r>
      <w:r>
        <w:t>Hall/ City Clerk/FOIA, or the City Clerk’s office in City Hall at 109 E. Olive, Bloomington</w:t>
      </w:r>
      <w:r w:rsidR="00C33FC0">
        <w:t>.</w:t>
      </w:r>
    </w:p>
    <w:p w14:paraId="33119DB2" w14:textId="77777777" w:rsidR="00C33FC0" w:rsidRDefault="00C33FC0" w:rsidP="00C33FC0">
      <w:pPr>
        <w:pStyle w:val="BodyText"/>
        <w:spacing w:before="165" w:line="259" w:lineRule="auto"/>
        <w:ind w:left="160" w:right="65"/>
      </w:pPr>
    </w:p>
    <w:tbl>
      <w:tblPr>
        <w:tblW w:w="10840" w:type="dxa"/>
        <w:tblInd w:w="108" w:type="dxa"/>
        <w:tblLook w:val="04A0" w:firstRow="1" w:lastRow="0" w:firstColumn="1" w:lastColumn="0" w:noHBand="0" w:noVBand="1"/>
      </w:tblPr>
      <w:tblGrid>
        <w:gridCol w:w="1860"/>
        <w:gridCol w:w="1860"/>
        <w:gridCol w:w="1940"/>
        <w:gridCol w:w="2140"/>
        <w:gridCol w:w="3040"/>
      </w:tblGrid>
      <w:tr w:rsidR="007B1E26" w:rsidRPr="007B1E26" w14:paraId="1DADEBF5" w14:textId="77777777" w:rsidTr="007B1E26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11E0" w14:textId="77777777" w:rsidR="007B1E26" w:rsidRPr="007B1E26" w:rsidRDefault="007B1E26" w:rsidP="007B1E2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DATE CONDEMNED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7AD8" w14:textId="77777777" w:rsidR="007B1E26" w:rsidRPr="007B1E26" w:rsidRDefault="007B1E26" w:rsidP="007B1E2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7A5A" w14:textId="77777777" w:rsidR="007B1E26" w:rsidRPr="007B1E26" w:rsidRDefault="007B1E26" w:rsidP="007B1E2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ADDRESS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85EA" w14:textId="77777777" w:rsidR="007B1E26" w:rsidRPr="007B1E26" w:rsidRDefault="007B1E26" w:rsidP="007B1E2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5D30" w14:textId="77777777" w:rsidR="007B1E26" w:rsidRPr="007B1E26" w:rsidRDefault="007B1E26" w:rsidP="007B1E26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OWNER</w:t>
            </w:r>
          </w:p>
        </w:tc>
      </w:tr>
      <w:tr w:rsidR="00E31D97" w:rsidRPr="007B1E26" w14:paraId="18C6A3FE" w14:textId="77777777" w:rsidTr="007B1E26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D099" w14:textId="3CCF4D58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11/2/2023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5911" w14:textId="77777777" w:rsidR="00E31D97" w:rsidRPr="007B1E26" w:rsidRDefault="00E31D97" w:rsidP="00E31D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D910" w14:textId="77D709B3" w:rsidR="00E31D97" w:rsidRPr="007B1E26" w:rsidRDefault="00E31D97" w:rsidP="00E31D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1201 Morrissey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0644" w14:textId="77777777" w:rsidR="00E31D97" w:rsidRPr="007B1E26" w:rsidRDefault="00E31D97" w:rsidP="00E31D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352C" w14:textId="0F9C04FA" w:rsidR="00E31D97" w:rsidRPr="007B1E26" w:rsidRDefault="00E31D97" w:rsidP="00E31D9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Jose Manuel Hernandez</w:t>
            </w:r>
          </w:p>
        </w:tc>
      </w:tr>
      <w:tr w:rsidR="00E31D97" w:rsidRPr="007B1E26" w14:paraId="62185044" w14:textId="77777777" w:rsidTr="00E31D9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DF3EF" w14:textId="6F77A27D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11/27/2023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3D531" w14:textId="77777777" w:rsidR="00E31D97" w:rsidRPr="007B1E26" w:rsidRDefault="00E31D97" w:rsidP="00E31D97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68993" w14:textId="5BA1940A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36 Melissa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89EE6" w14:textId="77777777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4B6DE" w14:textId="60B91C92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Brittany Wilson</w:t>
            </w:r>
          </w:p>
        </w:tc>
      </w:tr>
      <w:tr w:rsidR="00E31D97" w:rsidRPr="007B1E26" w14:paraId="67ADA93A" w14:textId="77777777" w:rsidTr="00E31D9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C36F0" w14:textId="3889FE2E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2/15/2024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8728" w14:textId="77777777" w:rsidR="00E31D97" w:rsidRPr="007B1E26" w:rsidRDefault="00E31D97" w:rsidP="00E31D97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1C792" w14:textId="20E90F31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20 Brickyard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2152A" w14:textId="77777777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C006" w14:textId="27F89488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Brickyard Apartments, LLC</w:t>
            </w:r>
          </w:p>
        </w:tc>
      </w:tr>
      <w:tr w:rsidR="00E31D97" w:rsidRPr="007B1E26" w14:paraId="795CB097" w14:textId="77777777" w:rsidTr="00E31D9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20A70" w14:textId="0666F50F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2/26/2024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72189" w14:textId="77777777" w:rsidR="00E31D97" w:rsidRPr="007B1E26" w:rsidRDefault="00E31D97" w:rsidP="00E31D97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E5D1D" w14:textId="36D3F726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 xml:space="preserve">102 N. Center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6DAEE" w14:textId="77777777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9BB8C" w14:textId="7CBD3735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Front N Center, Inc</w:t>
            </w:r>
          </w:p>
        </w:tc>
      </w:tr>
      <w:tr w:rsidR="00E31D97" w:rsidRPr="007B1E26" w14:paraId="252454FD" w14:textId="77777777" w:rsidTr="00E31D9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F7CAD" w14:textId="01FBD442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2/28/2024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EE15F" w14:textId="77777777" w:rsidR="00E31D97" w:rsidRPr="007B1E26" w:rsidRDefault="00E31D97" w:rsidP="00E31D97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8E257" w14:textId="350A9FF3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1311 N. Hershey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FDB80" w14:textId="77777777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4AAAC" w14:textId="73A6FB0D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Lakewood B, LLC</w:t>
            </w:r>
          </w:p>
        </w:tc>
      </w:tr>
      <w:tr w:rsidR="00E31D97" w:rsidRPr="007B1E26" w14:paraId="0441C710" w14:textId="77777777" w:rsidTr="00E31D9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D32D7" w14:textId="67FA2765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3/4/2024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46681" w14:textId="77777777" w:rsidR="00E31D97" w:rsidRPr="007B1E26" w:rsidRDefault="00E31D97" w:rsidP="00E31D97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D3B35" w14:textId="02C62955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 xml:space="preserve">1323 W. Mulberry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519A6" w14:textId="77777777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5D463" w14:textId="072C5AFA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William Gustavson</w:t>
            </w:r>
          </w:p>
        </w:tc>
      </w:tr>
      <w:tr w:rsidR="00E31D97" w:rsidRPr="007B1E26" w14:paraId="1A2FDF10" w14:textId="77777777" w:rsidTr="00E31D9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E7645" w14:textId="4BAAEC08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4/8/2024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C1D85" w14:textId="77777777" w:rsidR="00E31D97" w:rsidRPr="007B1E26" w:rsidRDefault="00E31D97" w:rsidP="00E31D97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532BB" w14:textId="772DDD1D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515 E. Chestnut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831B5" w14:textId="77777777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7DDAC" w14:textId="358899DF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Janice Marion</w:t>
            </w:r>
          </w:p>
        </w:tc>
      </w:tr>
      <w:tr w:rsidR="00E31D97" w:rsidRPr="007B1E26" w14:paraId="145ED616" w14:textId="77777777" w:rsidTr="00E31D9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D188B" w14:textId="5483CF0F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5/14/2024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35B05" w14:textId="77777777" w:rsidR="00E31D97" w:rsidRPr="007B1E26" w:rsidRDefault="00E31D97" w:rsidP="00E31D97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7B671" w14:textId="5FAB647D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 xml:space="preserve">707 7th </w:t>
            </w:r>
            <w:r>
              <w:rPr>
                <w:rFonts w:ascii="Aptos Narrow" w:eastAsia="Times New Roman" w:hAnsi="Aptos Narrow" w:cs="Times New Roman"/>
                <w:color w:val="000000"/>
              </w:rPr>
              <w:t xml:space="preserve">St.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EEEFB" w14:textId="77777777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2FC89" w14:textId="0DA2AAFC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7B1E26">
              <w:rPr>
                <w:rFonts w:ascii="Aptos Narrow" w:eastAsia="Times New Roman" w:hAnsi="Aptos Narrow" w:cs="Times New Roman"/>
                <w:color w:val="000000"/>
              </w:rPr>
              <w:t>Oakwood Properties</w:t>
            </w:r>
          </w:p>
        </w:tc>
      </w:tr>
      <w:tr w:rsidR="00E31D97" w:rsidRPr="007B1E26" w14:paraId="714C2B4C" w14:textId="77777777" w:rsidTr="00E31D9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7B3F4" w14:textId="387078E9" w:rsidR="00E31D97" w:rsidRPr="007B1E26" w:rsidRDefault="00FE1A85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8/29/2024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F66B0" w14:textId="77777777" w:rsidR="00E31D97" w:rsidRPr="007B1E26" w:rsidRDefault="00E31D97" w:rsidP="00E31D97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35FFC" w14:textId="5C847FE0" w:rsidR="00E31D97" w:rsidRPr="007B1E26" w:rsidRDefault="00FE1A85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615 N Main 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5E557" w14:textId="77777777" w:rsidR="00E31D97" w:rsidRPr="007B1E26" w:rsidRDefault="00E31D97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C2D8C" w14:textId="148D690B" w:rsidR="00FE1A85" w:rsidRPr="007B1E26" w:rsidRDefault="00FE1A85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 xml:space="preserve">Jaime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</w:rPr>
              <w:t>Mapugay</w:t>
            </w:r>
            <w:proofErr w:type="spellEnd"/>
          </w:p>
        </w:tc>
      </w:tr>
      <w:tr w:rsidR="00FE1A85" w:rsidRPr="007B1E26" w14:paraId="53BD1E5C" w14:textId="77777777" w:rsidTr="00E31D97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A1742" w14:textId="72BF9CB9" w:rsidR="00FE1A85" w:rsidRDefault="00FE1A85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8/30/2024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B2C4B" w14:textId="77777777" w:rsidR="00FE1A85" w:rsidRPr="007B1E26" w:rsidRDefault="00FE1A85" w:rsidP="00E31D97">
            <w:pPr>
              <w:widowControl/>
              <w:autoSpaceDE/>
              <w:autoSpaceDN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F3A0C" w14:textId="03FC982E" w:rsidR="00FE1A85" w:rsidRDefault="00FE1A85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809 W. Monroe 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2C17D" w14:textId="77777777" w:rsidR="00FE1A85" w:rsidRPr="007B1E26" w:rsidRDefault="00FE1A85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5BE2A" w14:textId="481D402A" w:rsidR="00FE1A85" w:rsidRDefault="00FE1A85" w:rsidP="00E31D97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Keith &amp; Elaine Kelly</w:t>
            </w:r>
          </w:p>
        </w:tc>
      </w:tr>
    </w:tbl>
    <w:p w14:paraId="0F404607" w14:textId="04C2C96B" w:rsidR="00C33FC0" w:rsidRDefault="00C33FC0" w:rsidP="00E31D97">
      <w:pPr>
        <w:pStyle w:val="BodyText"/>
        <w:spacing w:before="165" w:line="259" w:lineRule="auto"/>
        <w:ind w:left="160" w:right="65"/>
      </w:pPr>
      <w:r>
        <w:tab/>
      </w:r>
      <w:r>
        <w:tab/>
      </w:r>
      <w:r>
        <w:tab/>
      </w:r>
    </w:p>
    <w:p w14:paraId="41D0CAF2" w14:textId="77777777" w:rsidR="00272180" w:rsidRDefault="00272180">
      <w:pPr>
        <w:pStyle w:val="BodyText"/>
        <w:rPr>
          <w:sz w:val="20"/>
        </w:rPr>
      </w:pPr>
    </w:p>
    <w:p w14:paraId="1E74717F" w14:textId="77777777" w:rsidR="007B1E26" w:rsidRDefault="007B1E26">
      <w:pPr>
        <w:pStyle w:val="BodyText"/>
        <w:rPr>
          <w:sz w:val="20"/>
        </w:rPr>
      </w:pPr>
    </w:p>
    <w:p w14:paraId="5F68D11D" w14:textId="77777777" w:rsidR="007B1E26" w:rsidRDefault="007B1E26">
      <w:pPr>
        <w:pStyle w:val="BodyText"/>
        <w:rPr>
          <w:sz w:val="20"/>
        </w:rPr>
      </w:pPr>
    </w:p>
    <w:p w14:paraId="3B05D907" w14:textId="77777777" w:rsidR="007B1E26" w:rsidRDefault="007B1E26">
      <w:pPr>
        <w:pStyle w:val="BodyText"/>
        <w:rPr>
          <w:sz w:val="20"/>
        </w:rPr>
      </w:pPr>
    </w:p>
    <w:p w14:paraId="0D01C855" w14:textId="77777777" w:rsidR="007B1E26" w:rsidRDefault="007B1E26">
      <w:pPr>
        <w:pStyle w:val="BodyText"/>
        <w:rPr>
          <w:sz w:val="20"/>
        </w:rPr>
      </w:pPr>
    </w:p>
    <w:p w14:paraId="78D82ECC" w14:textId="77777777" w:rsidR="007B1E26" w:rsidRDefault="007B1E26">
      <w:pPr>
        <w:pStyle w:val="BodyText"/>
        <w:rPr>
          <w:sz w:val="20"/>
        </w:rPr>
      </w:pPr>
    </w:p>
    <w:p w14:paraId="3D9BCA35" w14:textId="77777777" w:rsidR="007B1E26" w:rsidRDefault="007B1E26">
      <w:pPr>
        <w:pStyle w:val="BodyText"/>
        <w:rPr>
          <w:sz w:val="20"/>
        </w:rPr>
      </w:pPr>
    </w:p>
    <w:p w14:paraId="22D490A4" w14:textId="77777777" w:rsidR="007B1E26" w:rsidRDefault="007B1E26">
      <w:pPr>
        <w:pStyle w:val="BodyText"/>
        <w:rPr>
          <w:sz w:val="20"/>
        </w:rPr>
      </w:pPr>
    </w:p>
    <w:p w14:paraId="020679FD" w14:textId="77777777" w:rsidR="00272180" w:rsidRDefault="00272180">
      <w:pPr>
        <w:pStyle w:val="BodyText"/>
        <w:rPr>
          <w:sz w:val="20"/>
        </w:rPr>
      </w:pPr>
    </w:p>
    <w:p w14:paraId="4D828ABE" w14:textId="77777777" w:rsidR="00272180" w:rsidRDefault="00272180">
      <w:pPr>
        <w:pStyle w:val="BodyText"/>
        <w:rPr>
          <w:sz w:val="20"/>
        </w:rPr>
      </w:pPr>
    </w:p>
    <w:p w14:paraId="24117ED5" w14:textId="77777777" w:rsidR="00272180" w:rsidRDefault="00272180">
      <w:pPr>
        <w:pStyle w:val="BodyText"/>
        <w:rPr>
          <w:sz w:val="20"/>
        </w:rPr>
      </w:pPr>
    </w:p>
    <w:p w14:paraId="4E3B79C2" w14:textId="77777777" w:rsidR="00272180" w:rsidRDefault="00272180">
      <w:pPr>
        <w:pStyle w:val="BodyText"/>
        <w:rPr>
          <w:sz w:val="20"/>
        </w:rPr>
      </w:pPr>
    </w:p>
    <w:p w14:paraId="5ABAF326" w14:textId="77777777" w:rsidR="00272180" w:rsidRDefault="00272180">
      <w:pPr>
        <w:pStyle w:val="BodyText"/>
        <w:rPr>
          <w:sz w:val="20"/>
        </w:rPr>
      </w:pPr>
    </w:p>
    <w:p w14:paraId="510ED351" w14:textId="77777777" w:rsidR="00272180" w:rsidRDefault="00272180">
      <w:pPr>
        <w:pStyle w:val="BodyText"/>
        <w:rPr>
          <w:sz w:val="20"/>
        </w:rPr>
      </w:pPr>
    </w:p>
    <w:p w14:paraId="40CDB473" w14:textId="77777777" w:rsidR="00272180" w:rsidRDefault="00272180">
      <w:pPr>
        <w:pStyle w:val="BodyText"/>
        <w:rPr>
          <w:sz w:val="20"/>
        </w:rPr>
      </w:pPr>
    </w:p>
    <w:p w14:paraId="2E907A71" w14:textId="77777777" w:rsidR="00272180" w:rsidRDefault="00272180">
      <w:pPr>
        <w:pStyle w:val="BodyText"/>
        <w:spacing w:before="10"/>
        <w:rPr>
          <w:sz w:val="21"/>
        </w:rPr>
      </w:pPr>
    </w:p>
    <w:p w14:paraId="77B612A5" w14:textId="77777777" w:rsidR="00272180" w:rsidRDefault="00000000">
      <w:pPr>
        <w:tabs>
          <w:tab w:val="left" w:pos="5897"/>
        </w:tabs>
        <w:ind w:left="2313" w:right="2151"/>
        <w:jc w:val="center"/>
        <w:rPr>
          <w:rFonts w:ascii="Trebuchet MS"/>
        </w:rPr>
      </w:pPr>
      <w:r>
        <w:rPr>
          <w:rFonts w:ascii="Trebuchet MS"/>
        </w:rPr>
        <w:t>115 E. Washington St. STE. 201</w:t>
      </w:r>
      <w:r>
        <w:rPr>
          <w:rFonts w:ascii="Trebuchet MS"/>
          <w:spacing w:val="80"/>
        </w:rPr>
        <w:t xml:space="preserve"> </w:t>
      </w:r>
      <w:r>
        <w:rPr>
          <w:rFonts w:ascii="Trebuchet MS"/>
        </w:rPr>
        <w:t>I</w:t>
      </w:r>
      <w:r>
        <w:rPr>
          <w:rFonts w:ascii="Trebuchet MS"/>
        </w:rPr>
        <w:tab/>
        <w:t>Bloomington,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>IL</w:t>
      </w:r>
      <w:r>
        <w:rPr>
          <w:rFonts w:ascii="Trebuchet MS"/>
          <w:spacing w:val="-17"/>
        </w:rPr>
        <w:t xml:space="preserve"> </w:t>
      </w:r>
      <w:r>
        <w:rPr>
          <w:rFonts w:ascii="Trebuchet MS"/>
        </w:rPr>
        <w:t xml:space="preserve">61701 </w:t>
      </w:r>
      <w:hyperlink r:id="rId6">
        <w:r>
          <w:rPr>
            <w:rFonts w:ascii="Trebuchet MS"/>
            <w:color w:val="0462C1"/>
            <w:spacing w:val="-2"/>
            <w:u w:val="single" w:color="0462C1"/>
          </w:rPr>
          <w:t>www.bloomingtonil.gov</w:t>
        </w:r>
      </w:hyperlink>
    </w:p>
    <w:p w14:paraId="1EF63CBA" w14:textId="77777777" w:rsidR="00272180" w:rsidRDefault="00000000">
      <w:pPr>
        <w:spacing w:before="1"/>
        <w:ind w:left="3243" w:right="3081"/>
        <w:jc w:val="center"/>
        <w:rPr>
          <w:rFonts w:ascii="Trebuchet MS"/>
        </w:rPr>
      </w:pPr>
      <w:r>
        <w:rPr>
          <w:rFonts w:ascii="Trebuchet MS"/>
        </w:rPr>
        <w:t>P:</w:t>
      </w:r>
      <w:r>
        <w:rPr>
          <w:rFonts w:ascii="Trebuchet MS"/>
          <w:spacing w:val="-2"/>
        </w:rPr>
        <w:t xml:space="preserve"> </w:t>
      </w:r>
      <w:r>
        <w:rPr>
          <w:rFonts w:ascii="Trebuchet MS"/>
        </w:rPr>
        <w:t>(309)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434-</w:t>
      </w:r>
      <w:proofErr w:type="gramStart"/>
      <w:r>
        <w:rPr>
          <w:rFonts w:ascii="Trebuchet MS"/>
        </w:rPr>
        <w:t>2226</w:t>
      </w:r>
      <w:r>
        <w:rPr>
          <w:rFonts w:ascii="Trebuchet MS"/>
          <w:spacing w:val="28"/>
        </w:rPr>
        <w:t xml:space="preserve">  </w:t>
      </w:r>
      <w:r>
        <w:rPr>
          <w:rFonts w:ascii="Trebuchet MS"/>
        </w:rPr>
        <w:t>I</w:t>
      </w:r>
      <w:proofErr w:type="gramEnd"/>
      <w:r>
        <w:rPr>
          <w:rFonts w:ascii="Trebuchet MS"/>
          <w:spacing w:val="30"/>
        </w:rPr>
        <w:t xml:space="preserve">  </w:t>
      </w:r>
      <w:r>
        <w:rPr>
          <w:rFonts w:ascii="Trebuchet MS"/>
        </w:rPr>
        <w:t>F:</w:t>
      </w:r>
      <w:r>
        <w:rPr>
          <w:rFonts w:ascii="Trebuchet MS"/>
          <w:spacing w:val="-5"/>
        </w:rPr>
        <w:t xml:space="preserve"> </w:t>
      </w:r>
      <w:r>
        <w:rPr>
          <w:rFonts w:ascii="Trebuchet MS"/>
        </w:rPr>
        <w:t>(309)</w:t>
      </w:r>
      <w:r>
        <w:rPr>
          <w:rFonts w:ascii="Trebuchet MS"/>
          <w:spacing w:val="-1"/>
        </w:rPr>
        <w:t xml:space="preserve"> </w:t>
      </w:r>
      <w:r>
        <w:rPr>
          <w:rFonts w:ascii="Trebuchet MS"/>
        </w:rPr>
        <w:t>434-</w:t>
      </w:r>
      <w:r>
        <w:rPr>
          <w:rFonts w:ascii="Trebuchet MS"/>
          <w:spacing w:val="-4"/>
        </w:rPr>
        <w:t>2802</w:t>
      </w:r>
    </w:p>
    <w:sectPr w:rsidR="00272180">
      <w:type w:val="continuous"/>
      <w:pgSz w:w="12240" w:h="15840"/>
      <w:pgMar w:top="1080" w:right="10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80"/>
    <w:rsid w:val="00272180"/>
    <w:rsid w:val="00303DB5"/>
    <w:rsid w:val="006069CB"/>
    <w:rsid w:val="007B1E26"/>
    <w:rsid w:val="00A07049"/>
    <w:rsid w:val="00C33FC0"/>
    <w:rsid w:val="00D6569C"/>
    <w:rsid w:val="00E31D97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5786"/>
  <w15:docId w15:val="{1FEDF4B0-858C-4BE5-80BD-075B31C9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4"/>
      <w:ind w:left="16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oomingtonil.gov/" TargetMode="External"/><Relationship Id="rId5" Type="http://schemas.openxmlformats.org/officeDocument/2006/relationships/hyperlink" Target="http://www.cityblm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Bloomington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Mlot</dc:creator>
  <cp:lastModifiedBy>Linda Webner</cp:lastModifiedBy>
  <cp:revision>2</cp:revision>
  <cp:lastPrinted>2024-08-08T21:28:00Z</cp:lastPrinted>
  <dcterms:created xsi:type="dcterms:W3CDTF">2024-09-09T18:45:00Z</dcterms:created>
  <dcterms:modified xsi:type="dcterms:W3CDTF">2024-09-09T18:45:00Z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2024-08-02T00:00:00Z</vt:filetime>
  </property>
  <property fmtid="{D5CDD505-2E9C-101B-9397-08002B2CF9AE}" pid="5" name="Producer">
    <vt:lpwstr>Microsoft® Word for Microsoft 365</vt:lpwstr>
  </property>
</Properties>
</file>